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F45" w:rsidRPr="00DF2F45" w:rsidRDefault="00DF2F45" w:rsidP="00DF2F45">
      <w:pPr>
        <w:jc w:val="both"/>
        <w:rPr>
          <w:rFonts w:ascii="Times New Roman" w:hAnsi="Times New Roman" w:cs="Times New Roman"/>
          <w:sz w:val="24"/>
          <w:szCs w:val="24"/>
        </w:rPr>
      </w:pPr>
      <w:r w:rsidRPr="00DF2F45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DF2F45">
        <w:rPr>
          <w:rFonts w:ascii="Times New Roman" w:hAnsi="Times New Roman" w:cs="Times New Roman"/>
          <w:b/>
          <w:sz w:val="24"/>
          <w:szCs w:val="24"/>
          <w:u w:val="single"/>
        </w:rPr>
        <w:t>Претоварна</w:t>
      </w:r>
      <w:proofErr w:type="spellEnd"/>
      <w:r w:rsidRPr="00DF2F4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F2F45">
        <w:rPr>
          <w:rFonts w:ascii="Times New Roman" w:hAnsi="Times New Roman" w:cs="Times New Roman"/>
          <w:b/>
          <w:sz w:val="24"/>
          <w:szCs w:val="24"/>
          <w:u w:val="single"/>
        </w:rPr>
        <w:t>станция за отпадъци</w:t>
      </w:r>
      <w:r w:rsidRPr="00DF2F45">
        <w:rPr>
          <w:rFonts w:ascii="Times New Roman" w:hAnsi="Times New Roman" w:cs="Times New Roman"/>
          <w:b/>
          <w:sz w:val="24"/>
          <w:szCs w:val="24"/>
          <w:u w:val="single"/>
        </w:rPr>
        <w:t xml:space="preserve"> - Несебър</w:t>
      </w:r>
      <w:r w:rsidRPr="00DF2F45">
        <w:rPr>
          <w:rFonts w:ascii="Times New Roman" w:hAnsi="Times New Roman" w:cs="Times New Roman"/>
          <w:sz w:val="24"/>
          <w:szCs w:val="24"/>
        </w:rPr>
        <w:t xml:space="preserve"> се извършват дейности по предварително третиране   (</w:t>
      </w:r>
      <w:r w:rsidRPr="00DF2F45">
        <w:rPr>
          <w:rFonts w:ascii="Times New Roman" w:hAnsi="Times New Roman" w:cs="Times New Roman"/>
          <w:sz w:val="24"/>
          <w:szCs w:val="24"/>
        </w:rPr>
        <w:t>уплътняване</w:t>
      </w:r>
      <w:r w:rsidRPr="00DF2F45">
        <w:rPr>
          <w:rFonts w:ascii="Times New Roman" w:hAnsi="Times New Roman" w:cs="Times New Roman"/>
          <w:sz w:val="24"/>
          <w:szCs w:val="24"/>
        </w:rPr>
        <w:t>)   на битови отпадъци от населението на община Несебър и община Поморие и се</w:t>
      </w:r>
      <w:r w:rsidRPr="00DF2F45">
        <w:rPr>
          <w:rFonts w:ascii="Times New Roman" w:hAnsi="Times New Roman" w:cs="Times New Roman"/>
          <w:sz w:val="24"/>
          <w:szCs w:val="24"/>
        </w:rPr>
        <w:t xml:space="preserve"> извозват до </w:t>
      </w:r>
      <w:r w:rsidRPr="00DF2F45">
        <w:rPr>
          <w:rFonts w:ascii="Times New Roman" w:hAnsi="Times New Roman" w:cs="Times New Roman"/>
          <w:sz w:val="24"/>
          <w:szCs w:val="24"/>
        </w:rPr>
        <w:t xml:space="preserve">Регионално депо „Братово-запад” за  сепариране.  </w:t>
      </w:r>
    </w:p>
    <w:p w:rsidR="00DF2F45" w:rsidRPr="00DF2F45" w:rsidRDefault="00DF2F45" w:rsidP="00DF2F4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2F45">
        <w:rPr>
          <w:rFonts w:ascii="Times New Roman" w:hAnsi="Times New Roman" w:cs="Times New Roman"/>
          <w:b/>
          <w:sz w:val="24"/>
          <w:szCs w:val="24"/>
          <w:u w:val="single"/>
        </w:rPr>
        <w:t>Път на отпадъците:</w:t>
      </w:r>
      <w:r w:rsidRPr="00DF2F4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DF2F45" w:rsidRPr="00DF2F45" w:rsidRDefault="00DF2F45" w:rsidP="00DF2F45">
      <w:pPr>
        <w:jc w:val="both"/>
        <w:rPr>
          <w:rFonts w:ascii="Times New Roman" w:hAnsi="Times New Roman" w:cs="Times New Roman"/>
          <w:sz w:val="24"/>
          <w:szCs w:val="24"/>
        </w:rPr>
      </w:pPr>
      <w:r w:rsidRPr="00DF2F45">
        <w:rPr>
          <w:rFonts w:ascii="Times New Roman" w:hAnsi="Times New Roman" w:cs="Times New Roman"/>
          <w:sz w:val="24"/>
          <w:szCs w:val="24"/>
        </w:rPr>
        <w:t xml:space="preserve">    1.  Превозното средство  влиза през портала на предприятието.   </w:t>
      </w:r>
    </w:p>
    <w:p w:rsidR="00DF2F45" w:rsidRPr="00DF2F45" w:rsidRDefault="00DF2F45" w:rsidP="00DF2F45">
      <w:pPr>
        <w:jc w:val="both"/>
        <w:rPr>
          <w:rFonts w:ascii="Times New Roman" w:hAnsi="Times New Roman" w:cs="Times New Roman"/>
          <w:sz w:val="24"/>
          <w:szCs w:val="24"/>
        </w:rPr>
      </w:pPr>
      <w:r w:rsidRPr="00DF2F45">
        <w:rPr>
          <w:rFonts w:ascii="Times New Roman" w:hAnsi="Times New Roman" w:cs="Times New Roman"/>
          <w:sz w:val="24"/>
          <w:szCs w:val="24"/>
        </w:rPr>
        <w:t xml:space="preserve">    2.  Отпадъкът минава през система за детекция на радиация „LFM-3”.   </w:t>
      </w:r>
    </w:p>
    <w:p w:rsidR="00DF2F45" w:rsidRPr="00DF2F45" w:rsidRDefault="00DF2F45" w:rsidP="00DF2F45">
      <w:pPr>
        <w:jc w:val="both"/>
        <w:rPr>
          <w:rFonts w:ascii="Times New Roman" w:hAnsi="Times New Roman" w:cs="Times New Roman"/>
          <w:sz w:val="24"/>
          <w:szCs w:val="24"/>
        </w:rPr>
      </w:pPr>
      <w:r w:rsidRPr="00DF2F45">
        <w:rPr>
          <w:rFonts w:ascii="Times New Roman" w:hAnsi="Times New Roman" w:cs="Times New Roman"/>
          <w:sz w:val="24"/>
          <w:szCs w:val="24"/>
        </w:rPr>
        <w:t xml:space="preserve">    3.  Превозното средство минава през електронна везна „MTB-DS-60t”. Везната е свързана </w:t>
      </w:r>
    </w:p>
    <w:p w:rsidR="00DF2F45" w:rsidRPr="00DF2F45" w:rsidRDefault="00DF2F45" w:rsidP="00DF2F45">
      <w:pPr>
        <w:jc w:val="both"/>
        <w:rPr>
          <w:rFonts w:ascii="Times New Roman" w:hAnsi="Times New Roman" w:cs="Times New Roman"/>
          <w:sz w:val="24"/>
          <w:szCs w:val="24"/>
        </w:rPr>
      </w:pPr>
      <w:r w:rsidRPr="00DF2F45">
        <w:rPr>
          <w:rFonts w:ascii="Times New Roman" w:hAnsi="Times New Roman" w:cs="Times New Roman"/>
          <w:sz w:val="24"/>
          <w:szCs w:val="24"/>
        </w:rPr>
        <w:t xml:space="preserve">със софтуер „Депо </w:t>
      </w:r>
      <w:proofErr w:type="spellStart"/>
      <w:r w:rsidRPr="00DF2F45">
        <w:rPr>
          <w:rFonts w:ascii="Times New Roman" w:hAnsi="Times New Roman" w:cs="Times New Roman"/>
          <w:sz w:val="24"/>
          <w:szCs w:val="24"/>
        </w:rPr>
        <w:t>инфо</w:t>
      </w:r>
      <w:proofErr w:type="spellEnd"/>
      <w:r w:rsidRPr="00DF2F45">
        <w:rPr>
          <w:rFonts w:ascii="Times New Roman" w:hAnsi="Times New Roman" w:cs="Times New Roman"/>
          <w:sz w:val="24"/>
          <w:szCs w:val="24"/>
        </w:rPr>
        <w:t xml:space="preserve">”, тази програма е избрана за работа в рамките на „Регионална система за отпадъци, регион Бургас”. </w:t>
      </w:r>
    </w:p>
    <w:p w:rsidR="00DF2F45" w:rsidRPr="00DF2F45" w:rsidRDefault="00DF2F45" w:rsidP="00DF2F45">
      <w:pPr>
        <w:jc w:val="both"/>
        <w:rPr>
          <w:rFonts w:ascii="Times New Roman" w:hAnsi="Times New Roman" w:cs="Times New Roman"/>
          <w:sz w:val="24"/>
          <w:szCs w:val="24"/>
        </w:rPr>
      </w:pPr>
      <w:r w:rsidRPr="00DF2F45">
        <w:rPr>
          <w:rFonts w:ascii="Times New Roman" w:hAnsi="Times New Roman" w:cs="Times New Roman"/>
          <w:sz w:val="24"/>
          <w:szCs w:val="24"/>
        </w:rPr>
        <w:t xml:space="preserve">    4.  Превозното средство минава през съоръжение за дезинфекция на гумите.   </w:t>
      </w:r>
    </w:p>
    <w:p w:rsidR="00DF2F45" w:rsidRPr="00DF2F45" w:rsidRDefault="00DF2F45" w:rsidP="00DF2F45">
      <w:pPr>
        <w:jc w:val="both"/>
        <w:rPr>
          <w:rFonts w:ascii="Times New Roman" w:hAnsi="Times New Roman" w:cs="Times New Roman"/>
          <w:sz w:val="24"/>
          <w:szCs w:val="24"/>
        </w:rPr>
      </w:pPr>
      <w:r w:rsidRPr="00DF2F45">
        <w:rPr>
          <w:rFonts w:ascii="Times New Roman" w:hAnsi="Times New Roman" w:cs="Times New Roman"/>
          <w:sz w:val="24"/>
          <w:szCs w:val="24"/>
        </w:rPr>
        <w:t xml:space="preserve">    5.</w:t>
      </w:r>
      <w:r w:rsidRPr="00DF2F45">
        <w:rPr>
          <w:rFonts w:ascii="Times New Roman" w:hAnsi="Times New Roman" w:cs="Times New Roman"/>
          <w:sz w:val="24"/>
          <w:szCs w:val="24"/>
        </w:rPr>
        <w:t xml:space="preserve">  Отпадъкът с</w:t>
      </w:r>
      <w:r w:rsidRPr="00DF2F45">
        <w:rPr>
          <w:rFonts w:ascii="Times New Roman" w:hAnsi="Times New Roman" w:cs="Times New Roman"/>
          <w:sz w:val="24"/>
          <w:szCs w:val="24"/>
        </w:rPr>
        <w:t xml:space="preserve">е изсипва в инсталация за </w:t>
      </w:r>
      <w:proofErr w:type="spellStart"/>
      <w:r w:rsidRPr="00DF2F45">
        <w:rPr>
          <w:rFonts w:ascii="Times New Roman" w:hAnsi="Times New Roman" w:cs="Times New Roman"/>
          <w:sz w:val="24"/>
          <w:szCs w:val="24"/>
        </w:rPr>
        <w:t>компактиране</w:t>
      </w:r>
      <w:proofErr w:type="spellEnd"/>
      <w:r w:rsidRPr="00DF2F45">
        <w:rPr>
          <w:rFonts w:ascii="Times New Roman" w:hAnsi="Times New Roman" w:cs="Times New Roman"/>
          <w:sz w:val="24"/>
          <w:szCs w:val="24"/>
        </w:rPr>
        <w:t xml:space="preserve"> на отпадъци тип „STP-3300 S”.   </w:t>
      </w:r>
    </w:p>
    <w:p w:rsidR="00DF2F45" w:rsidRPr="00DF2F45" w:rsidRDefault="00DF2F45" w:rsidP="00DF2F45">
      <w:pPr>
        <w:jc w:val="both"/>
        <w:rPr>
          <w:rFonts w:ascii="Times New Roman" w:hAnsi="Times New Roman" w:cs="Times New Roman"/>
          <w:sz w:val="24"/>
          <w:szCs w:val="24"/>
        </w:rPr>
      </w:pPr>
      <w:r w:rsidRPr="00DF2F45">
        <w:rPr>
          <w:rFonts w:ascii="Times New Roman" w:hAnsi="Times New Roman" w:cs="Times New Roman"/>
          <w:sz w:val="24"/>
          <w:szCs w:val="24"/>
        </w:rPr>
        <w:t xml:space="preserve">    6.  След </w:t>
      </w:r>
      <w:proofErr w:type="spellStart"/>
      <w:r w:rsidRPr="00DF2F45">
        <w:rPr>
          <w:rFonts w:ascii="Times New Roman" w:hAnsi="Times New Roman" w:cs="Times New Roman"/>
          <w:sz w:val="24"/>
          <w:szCs w:val="24"/>
        </w:rPr>
        <w:t>компактирането</w:t>
      </w:r>
      <w:proofErr w:type="spellEnd"/>
      <w:r w:rsidRPr="00DF2F45">
        <w:rPr>
          <w:rFonts w:ascii="Times New Roman" w:hAnsi="Times New Roman" w:cs="Times New Roman"/>
          <w:sz w:val="24"/>
          <w:szCs w:val="24"/>
        </w:rPr>
        <w:t xml:space="preserve">, отпадъците се натоварват в транспортен контейнер.   </w:t>
      </w:r>
    </w:p>
    <w:p w:rsidR="00DF2F45" w:rsidRPr="00DF2F45" w:rsidRDefault="00DF2F45" w:rsidP="00DF2F45">
      <w:pPr>
        <w:jc w:val="both"/>
        <w:rPr>
          <w:rFonts w:ascii="Times New Roman" w:hAnsi="Times New Roman" w:cs="Times New Roman"/>
          <w:sz w:val="24"/>
          <w:szCs w:val="24"/>
        </w:rPr>
      </w:pPr>
      <w:r w:rsidRPr="00DF2F45">
        <w:rPr>
          <w:rFonts w:ascii="Times New Roman" w:hAnsi="Times New Roman" w:cs="Times New Roman"/>
          <w:sz w:val="24"/>
          <w:szCs w:val="24"/>
        </w:rPr>
        <w:t xml:space="preserve">    7.   Два контейнера се натоварват на транспортен влекач с ремарке.   </w:t>
      </w:r>
    </w:p>
    <w:p w:rsidR="00DF2F45" w:rsidRPr="00DF2F45" w:rsidRDefault="00DF2F45" w:rsidP="00DF2F45">
      <w:pPr>
        <w:jc w:val="both"/>
        <w:rPr>
          <w:rFonts w:ascii="Times New Roman" w:hAnsi="Times New Roman" w:cs="Times New Roman"/>
          <w:sz w:val="24"/>
          <w:szCs w:val="24"/>
        </w:rPr>
      </w:pPr>
      <w:r w:rsidRPr="00DF2F45">
        <w:rPr>
          <w:rFonts w:ascii="Times New Roman" w:hAnsi="Times New Roman" w:cs="Times New Roman"/>
          <w:sz w:val="24"/>
          <w:szCs w:val="24"/>
        </w:rPr>
        <w:t xml:space="preserve">    8.  Композицията минава през електронната везна.   </w:t>
      </w:r>
    </w:p>
    <w:p w:rsidR="00C05BF5" w:rsidRPr="00DF2F45" w:rsidRDefault="00DF2F45" w:rsidP="00DF2F45">
      <w:pPr>
        <w:jc w:val="both"/>
        <w:rPr>
          <w:rFonts w:ascii="Times New Roman" w:hAnsi="Times New Roman" w:cs="Times New Roman"/>
          <w:sz w:val="24"/>
          <w:szCs w:val="24"/>
        </w:rPr>
      </w:pPr>
      <w:r w:rsidRPr="00DF2F45">
        <w:rPr>
          <w:rFonts w:ascii="Times New Roman" w:hAnsi="Times New Roman" w:cs="Times New Roman"/>
          <w:sz w:val="24"/>
          <w:szCs w:val="24"/>
        </w:rPr>
        <w:t xml:space="preserve">    9.  Отпадъците се транспортират до депо за отпадъци „Братово”.   </w:t>
      </w:r>
    </w:p>
    <w:p w:rsidR="00DF2F45" w:rsidRPr="00DF2F45" w:rsidRDefault="00DF2F45" w:rsidP="00DF2F45">
      <w:pPr>
        <w:jc w:val="both"/>
        <w:rPr>
          <w:rFonts w:ascii="Times New Roman" w:hAnsi="Times New Roman" w:cs="Times New Roman"/>
          <w:sz w:val="24"/>
          <w:szCs w:val="24"/>
        </w:rPr>
      </w:pPr>
      <w:r w:rsidRPr="00DF2F45">
        <w:rPr>
          <w:rFonts w:ascii="Times New Roman" w:hAnsi="Times New Roman" w:cs="Times New Roman"/>
          <w:sz w:val="24"/>
          <w:szCs w:val="24"/>
        </w:rPr>
        <w:t xml:space="preserve">Събраните  </w:t>
      </w:r>
      <w:r w:rsidRPr="00DF2F45">
        <w:rPr>
          <w:rFonts w:ascii="Times New Roman" w:hAnsi="Times New Roman" w:cs="Times New Roman"/>
          <w:b/>
          <w:sz w:val="24"/>
          <w:szCs w:val="24"/>
          <w:u w:val="single"/>
        </w:rPr>
        <w:t>градинските отпадъци</w:t>
      </w:r>
      <w:r w:rsidRPr="00DF2F45">
        <w:rPr>
          <w:rFonts w:ascii="Times New Roman" w:hAnsi="Times New Roman" w:cs="Times New Roman"/>
          <w:sz w:val="24"/>
          <w:szCs w:val="24"/>
        </w:rPr>
        <w:t xml:space="preserve">  се извозват до площадката за </w:t>
      </w:r>
      <w:proofErr w:type="spellStart"/>
      <w:r w:rsidRPr="00DF2F45">
        <w:rPr>
          <w:rFonts w:ascii="Times New Roman" w:hAnsi="Times New Roman" w:cs="Times New Roman"/>
          <w:sz w:val="24"/>
          <w:szCs w:val="24"/>
        </w:rPr>
        <w:t>компостиране</w:t>
      </w:r>
      <w:proofErr w:type="spellEnd"/>
      <w:r w:rsidRPr="00DF2F45">
        <w:rPr>
          <w:rFonts w:ascii="Times New Roman" w:hAnsi="Times New Roman" w:cs="Times New Roman"/>
          <w:sz w:val="24"/>
          <w:szCs w:val="24"/>
        </w:rPr>
        <w:t xml:space="preserve"> на зелени отпадъци на Регионално депо „Братово-запад”.    </w:t>
      </w:r>
      <w:bookmarkStart w:id="0" w:name="_GoBack"/>
      <w:bookmarkEnd w:id="0"/>
    </w:p>
    <w:sectPr w:rsidR="00DF2F45" w:rsidRPr="00DF2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F45"/>
    <w:rsid w:val="00C05BF5"/>
    <w:rsid w:val="00DF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2017-09-27T06:46:00Z</dcterms:created>
  <dcterms:modified xsi:type="dcterms:W3CDTF">2017-09-27T06:52:00Z</dcterms:modified>
</cp:coreProperties>
</file>